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11BA" w14:textId="0E5F465B" w:rsidR="00B86B10" w:rsidRDefault="00B86B10" w:rsidP="00B86B10">
      <w:pPr>
        <w:pStyle w:val="Prrafodelista"/>
        <w:numPr>
          <w:ilvl w:val="0"/>
          <w:numId w:val="1"/>
        </w:numPr>
      </w:pPr>
      <w:r>
        <w:t xml:space="preserve">Director de </w:t>
      </w:r>
      <w:r w:rsidR="004207DF">
        <w:t>Juventud, Movilidad y Participación Ciudadana</w:t>
      </w:r>
      <w:r>
        <w:t xml:space="preserve">, </w:t>
      </w:r>
      <w:r w:rsidR="004207DF">
        <w:t>Héctor Plaza Marcos</w:t>
      </w:r>
      <w:r>
        <w:t xml:space="preserve"> </w:t>
      </w:r>
      <w:r w:rsidR="00816224" w:rsidRPr="00816224">
        <w:t>(Sueldo bruto anual 64.546,02)</w:t>
      </w:r>
    </w:p>
    <w:p w14:paraId="473707AD" w14:textId="77777777" w:rsidR="00B86B10" w:rsidRPr="00035840" w:rsidRDefault="00B86B10" w:rsidP="00B86B10">
      <w:pPr>
        <w:shd w:val="clear" w:color="auto" w:fill="FFFFFF"/>
        <w:jc w:val="both"/>
        <w:rPr>
          <w:b/>
          <w:bCs/>
          <w:color w:val="000000"/>
        </w:rPr>
      </w:pPr>
      <w:bookmarkStart w:id="0" w:name="_Hlk103688249"/>
      <w:r w:rsidRPr="00035840">
        <w:rPr>
          <w:b/>
          <w:bCs/>
          <w:color w:val="000000"/>
        </w:rPr>
        <w:t>CV</w:t>
      </w:r>
    </w:p>
    <w:p w14:paraId="4252BB0D" w14:textId="4DBA35E4" w:rsidR="004207DF" w:rsidRPr="004207DF" w:rsidRDefault="004207DF" w:rsidP="004207DF">
      <w:pPr>
        <w:shd w:val="clear" w:color="auto" w:fill="FFFFFF"/>
        <w:jc w:val="both"/>
        <w:rPr>
          <w:color w:val="000000"/>
        </w:rPr>
      </w:pPr>
      <w:r w:rsidRPr="004207DF">
        <w:rPr>
          <w:color w:val="000000"/>
        </w:rPr>
        <w:t>Estudiando Grado en Filosofía en la Universidad Complutense de Madrid (2022- cursando).</w:t>
      </w:r>
    </w:p>
    <w:p w14:paraId="7FAC13DC" w14:textId="77777777" w:rsidR="004207DF" w:rsidRDefault="004207DF" w:rsidP="004207DF">
      <w:pPr>
        <w:shd w:val="clear" w:color="auto" w:fill="FFFFFF"/>
        <w:jc w:val="both"/>
        <w:rPr>
          <w:color w:val="000000"/>
        </w:rPr>
      </w:pPr>
      <w:r w:rsidRPr="004207DF">
        <w:rPr>
          <w:color w:val="000000"/>
        </w:rPr>
        <w:t xml:space="preserve">Es el actual Director de Juventud, Movilidad y Participación Ciudadana del Ayuntamiento de Torrejón de Ardoz desde junio de 2023. Anteriormente fue jefe de organización en las empresas </w:t>
      </w:r>
      <w:proofErr w:type="spellStart"/>
      <w:r w:rsidRPr="004207DF">
        <w:rPr>
          <w:color w:val="000000"/>
        </w:rPr>
        <w:t>Temansa</w:t>
      </w:r>
      <w:proofErr w:type="spellEnd"/>
      <w:r w:rsidRPr="004207DF">
        <w:rPr>
          <w:color w:val="000000"/>
        </w:rPr>
        <w:t xml:space="preserve"> (2019-2022) y </w:t>
      </w:r>
      <w:proofErr w:type="spellStart"/>
      <w:r w:rsidRPr="004207DF">
        <w:rPr>
          <w:color w:val="000000"/>
        </w:rPr>
        <w:t>Teknatrans</w:t>
      </w:r>
      <w:proofErr w:type="spellEnd"/>
      <w:r w:rsidRPr="004207DF">
        <w:rPr>
          <w:color w:val="000000"/>
        </w:rPr>
        <w:t xml:space="preserve"> (2022-2023). También trabajó a tiempo parcial como monitor de ocio y tiempo libre en la empresa +Aventura Urbana en las temporadas de verano (2016 - 2018). </w:t>
      </w:r>
    </w:p>
    <w:p w14:paraId="43B394FE" w14:textId="77777777" w:rsidR="004207DF" w:rsidRDefault="004207DF" w:rsidP="004207DF">
      <w:pPr>
        <w:shd w:val="clear" w:color="auto" w:fill="FFFFFF"/>
        <w:jc w:val="both"/>
        <w:rPr>
          <w:color w:val="000000"/>
        </w:rPr>
      </w:pPr>
    </w:p>
    <w:p w14:paraId="36BC8188" w14:textId="0782E5B9" w:rsidR="00B86B10" w:rsidRPr="00035840" w:rsidRDefault="00B86B10" w:rsidP="004207DF">
      <w:pPr>
        <w:shd w:val="clear" w:color="auto" w:fill="FFFFFF"/>
        <w:jc w:val="both"/>
        <w:rPr>
          <w:b/>
          <w:bCs/>
          <w:color w:val="000000"/>
        </w:rPr>
      </w:pPr>
      <w:r w:rsidRPr="00035840">
        <w:rPr>
          <w:b/>
          <w:bCs/>
          <w:color w:val="000000"/>
        </w:rPr>
        <w:t>Funciones</w:t>
      </w:r>
    </w:p>
    <w:p w14:paraId="78C221E8" w14:textId="77777777" w:rsidR="00B86B10" w:rsidRPr="002F2E7B" w:rsidRDefault="00B86B10" w:rsidP="00B86B10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bookmarkEnd w:id="0"/>
    <w:p w14:paraId="4A9BC9E0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2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B10"/>
    <w:rsid w:val="004207DF"/>
    <w:rsid w:val="00816224"/>
    <w:rsid w:val="00B86B10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63A0"/>
  <w15:docId w15:val="{BAC36067-8858-4D1D-9812-E2E3CC9C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8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3</cp:revision>
  <dcterms:created xsi:type="dcterms:W3CDTF">2022-05-26T10:06:00Z</dcterms:created>
  <dcterms:modified xsi:type="dcterms:W3CDTF">2024-04-05T11:59:00Z</dcterms:modified>
</cp:coreProperties>
</file>