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7B145" w14:textId="23328C1A" w:rsidR="00927F9A" w:rsidRDefault="00EA2861" w:rsidP="00762ADF">
      <w:r>
        <w:t>Director</w:t>
      </w:r>
      <w:r w:rsidR="000F5B19">
        <w:t>a</w:t>
      </w:r>
      <w:r>
        <w:t xml:space="preserve"> </w:t>
      </w:r>
      <w:r w:rsidR="000F5B19">
        <w:t>general de Mayores y Voluntariado</w:t>
      </w:r>
      <w:r w:rsidR="00927F9A">
        <w:t xml:space="preserve">, </w:t>
      </w:r>
      <w:r w:rsidR="000F5B19">
        <w:t xml:space="preserve">Sonia López </w:t>
      </w:r>
      <w:r w:rsidR="00C6370C">
        <w:t>Leal (</w:t>
      </w:r>
      <w:r w:rsidR="002C2C16">
        <w:t>Sueldo bruto anual</w:t>
      </w:r>
      <w:r w:rsidR="00423B48">
        <w:t xml:space="preserve">: </w:t>
      </w:r>
      <w:r w:rsidR="00DA4073">
        <w:t>68.849,06</w:t>
      </w:r>
      <w:r>
        <w:t>)</w:t>
      </w:r>
    </w:p>
    <w:p w14:paraId="3F8887DF" w14:textId="77777777" w:rsidR="00927F9A" w:rsidRPr="002C2C16" w:rsidRDefault="00927F9A" w:rsidP="00927F9A">
      <w:pPr>
        <w:rPr>
          <w:rFonts w:cstheme="minorHAnsi"/>
          <w:b/>
          <w:bCs/>
        </w:rPr>
      </w:pPr>
      <w:r w:rsidRPr="002C2C16">
        <w:rPr>
          <w:rFonts w:cstheme="minorHAnsi"/>
          <w:b/>
          <w:bCs/>
        </w:rPr>
        <w:t>CV</w:t>
      </w:r>
    </w:p>
    <w:p w14:paraId="39B3710B" w14:textId="77777777" w:rsidR="00DA4073" w:rsidRDefault="00DA4073" w:rsidP="00DA4073">
      <w:pPr>
        <w:pStyle w:val="NormalWeb"/>
        <w:shd w:val="clear" w:color="auto" w:fill="FFFFFF"/>
        <w:rPr>
          <w:rFonts w:asciiTheme="minorHAnsi" w:hAnsiTheme="minorHAnsi" w:cstheme="minorHAnsi"/>
        </w:rPr>
      </w:pPr>
      <w:bookmarkStart w:id="0" w:name="_Hlk102728715"/>
      <w:r w:rsidRPr="002C2C16">
        <w:rPr>
          <w:rFonts w:asciiTheme="minorHAnsi" w:hAnsiTheme="minorHAnsi" w:cstheme="minorHAnsi"/>
        </w:rPr>
        <w:t>Maestra de educación infantil y primaria en el colegio Obispo Perelló desde septiembre de 1997 hasta junio de 2023 y mentora de alumnos en prácticas universitarias de educación infantil y primaria. Actualmente</w:t>
      </w:r>
      <w:r>
        <w:rPr>
          <w:rFonts w:asciiTheme="minorHAnsi" w:hAnsiTheme="minorHAnsi" w:cstheme="minorHAnsi"/>
        </w:rPr>
        <w:t>,</w:t>
      </w:r>
      <w:r w:rsidRPr="002C2C16">
        <w:rPr>
          <w:rFonts w:asciiTheme="minorHAnsi" w:hAnsiTheme="minorHAnsi" w:cstheme="minorHAnsi"/>
        </w:rPr>
        <w:t xml:space="preserve"> directora general de la Concejalía de Mayores y Voluntariado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DA4073">
        <w:rPr>
          <w:rFonts w:asciiTheme="minorHAnsi" w:hAnsiTheme="minorHAnsi" w:cstheme="minorHAnsi"/>
        </w:rPr>
        <w:t>Diplomada en magisterio, junio 1997</w:t>
      </w:r>
      <w:r>
        <w:rPr>
          <w:rFonts w:asciiTheme="minorHAnsi" w:hAnsiTheme="minorHAnsi" w:cstheme="minorHAnsi"/>
        </w:rPr>
        <w:t>,</w:t>
      </w:r>
      <w:r w:rsidRPr="00DA4073">
        <w:rPr>
          <w:rFonts w:asciiTheme="minorHAnsi" w:hAnsiTheme="minorHAnsi" w:cstheme="minorHAnsi"/>
        </w:rPr>
        <w:t xml:space="preserve"> por universidad ESCUNI adscrita a la universidad Complutense de Madrid</w:t>
      </w:r>
      <w:r>
        <w:rPr>
          <w:rFonts w:asciiTheme="minorHAnsi" w:hAnsiTheme="minorHAnsi" w:cstheme="minorHAnsi"/>
        </w:rPr>
        <w:t xml:space="preserve">. </w:t>
      </w:r>
      <w:r w:rsidRPr="00DA4073">
        <w:rPr>
          <w:rFonts w:asciiTheme="minorHAnsi" w:hAnsiTheme="minorHAnsi" w:cstheme="minorHAnsi"/>
        </w:rPr>
        <w:t>Profesora de Religión, junio 1997</w:t>
      </w:r>
      <w:r>
        <w:rPr>
          <w:rFonts w:asciiTheme="minorHAnsi" w:hAnsiTheme="minorHAnsi" w:cstheme="minorHAnsi"/>
        </w:rPr>
        <w:t>,</w:t>
      </w:r>
      <w:r w:rsidRPr="00DA4073">
        <w:rPr>
          <w:rFonts w:asciiTheme="minorHAnsi" w:hAnsiTheme="minorHAnsi" w:cstheme="minorHAnsi"/>
        </w:rPr>
        <w:t xml:space="preserve"> por universidad ESCUNI adscrita a la universidad Complutense de Madrid</w:t>
      </w:r>
      <w:r>
        <w:rPr>
          <w:rFonts w:asciiTheme="minorHAnsi" w:hAnsiTheme="minorHAnsi" w:cstheme="minorHAnsi"/>
        </w:rPr>
        <w:t xml:space="preserve">. </w:t>
      </w:r>
      <w:r w:rsidRPr="00DA4073">
        <w:rPr>
          <w:rFonts w:asciiTheme="minorHAnsi" w:hAnsiTheme="minorHAnsi" w:cstheme="minorHAnsi"/>
        </w:rPr>
        <w:t>Monitora de tiempo libre universidad ESCUNI adscrita a la universidad Complutense de Madrid</w:t>
      </w:r>
      <w:r>
        <w:rPr>
          <w:rFonts w:asciiTheme="minorHAnsi" w:hAnsiTheme="minorHAnsi" w:cstheme="minorHAnsi"/>
        </w:rPr>
        <w:t xml:space="preserve">. </w:t>
      </w:r>
      <w:r w:rsidRPr="00DA4073">
        <w:rPr>
          <w:rFonts w:asciiTheme="minorHAnsi" w:hAnsiTheme="minorHAnsi" w:cstheme="minorHAnsi"/>
        </w:rPr>
        <w:t xml:space="preserve">Experto universitario en coaching y </w:t>
      </w:r>
      <w:proofErr w:type="spellStart"/>
      <w:r w:rsidRPr="00DA4073">
        <w:rPr>
          <w:rFonts w:asciiTheme="minorHAnsi" w:hAnsiTheme="minorHAnsi" w:cstheme="minorHAnsi"/>
        </w:rPr>
        <w:t>mentoring</w:t>
      </w:r>
      <w:proofErr w:type="spellEnd"/>
      <w:r w:rsidRPr="00DA4073">
        <w:rPr>
          <w:rFonts w:asciiTheme="minorHAnsi" w:hAnsiTheme="minorHAnsi" w:cstheme="minorHAnsi"/>
        </w:rPr>
        <w:t xml:space="preserve"> UNIR Certificación EMCC (</w:t>
      </w:r>
      <w:proofErr w:type="spellStart"/>
      <w:r w:rsidRPr="00DA4073">
        <w:rPr>
          <w:rFonts w:asciiTheme="minorHAnsi" w:hAnsiTheme="minorHAnsi" w:cstheme="minorHAnsi"/>
        </w:rPr>
        <w:t>Foundation</w:t>
      </w:r>
      <w:proofErr w:type="spellEnd"/>
      <w:r w:rsidRPr="00DA4073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. </w:t>
      </w:r>
    </w:p>
    <w:p w14:paraId="6E71A8A9" w14:textId="36392B87" w:rsidR="00DA4073" w:rsidRDefault="00DA4073" w:rsidP="000F5B19">
      <w:pPr>
        <w:pStyle w:val="NormalWeb"/>
        <w:shd w:val="clear" w:color="auto" w:fill="FFFFFF"/>
        <w:rPr>
          <w:rFonts w:asciiTheme="minorHAnsi" w:hAnsiTheme="minorHAnsi" w:cstheme="minorHAnsi"/>
        </w:rPr>
      </w:pPr>
      <w:r w:rsidRPr="00DA4073">
        <w:rPr>
          <w:rFonts w:asciiTheme="minorHAnsi" w:hAnsiTheme="minorHAnsi" w:cstheme="minorHAnsi"/>
        </w:rPr>
        <w:t xml:space="preserve">Además, cuenta con la siguiente formación complementaria: </w:t>
      </w:r>
      <w:r w:rsidR="002C2C16" w:rsidRPr="00DA4073">
        <w:rPr>
          <w:rFonts w:asciiTheme="minorHAnsi" w:hAnsiTheme="minorHAnsi" w:cstheme="minorHAnsi"/>
          <w:lang w:eastAsia="es-ES_tradnl"/>
        </w:rPr>
        <w:t>Cómo</w:t>
      </w:r>
      <w:r w:rsidR="000F5B19" w:rsidRPr="00DA4073">
        <w:rPr>
          <w:rFonts w:asciiTheme="minorHAnsi" w:hAnsiTheme="minorHAnsi" w:cstheme="minorHAnsi"/>
          <w:lang w:eastAsia="es-ES_tradnl"/>
        </w:rPr>
        <w:t xml:space="preserve"> enriquecer la </w:t>
      </w:r>
      <w:r w:rsidR="002C2C16" w:rsidRPr="00DA4073">
        <w:rPr>
          <w:rFonts w:asciiTheme="minorHAnsi" w:hAnsiTheme="minorHAnsi" w:cstheme="minorHAnsi"/>
          <w:lang w:eastAsia="es-ES_tradnl"/>
        </w:rPr>
        <w:t>comunicación</w:t>
      </w:r>
      <w:r w:rsidR="000F5B19" w:rsidRPr="00DA4073">
        <w:rPr>
          <w:rFonts w:asciiTheme="minorHAnsi" w:hAnsiTheme="minorHAnsi" w:cstheme="minorHAnsi"/>
          <w:lang w:eastAsia="es-ES_tradnl"/>
        </w:rPr>
        <w:t xml:space="preserve"> oral y escrita, Sembrando futuro - noviembre, 2008</w:t>
      </w:r>
      <w:r w:rsidRPr="00DA4073">
        <w:rPr>
          <w:rFonts w:asciiTheme="minorHAnsi" w:hAnsiTheme="minorHAnsi" w:cstheme="minorHAnsi"/>
          <w:lang w:eastAsia="es-ES_tradnl"/>
        </w:rPr>
        <w:t xml:space="preserve">; </w:t>
      </w:r>
      <w:r w:rsidR="000F5B19" w:rsidRPr="00DA4073">
        <w:rPr>
          <w:rFonts w:asciiTheme="minorHAnsi" w:hAnsiTheme="minorHAnsi" w:cstheme="minorHAnsi"/>
          <w:lang w:eastAsia="es-ES_tradnl"/>
        </w:rPr>
        <w:t xml:space="preserve">Lectura eficaz y competencia lectora en el </w:t>
      </w:r>
      <w:r w:rsidR="002C2C16" w:rsidRPr="00DA4073">
        <w:rPr>
          <w:rFonts w:asciiTheme="minorHAnsi" w:hAnsiTheme="minorHAnsi" w:cstheme="minorHAnsi"/>
          <w:lang w:eastAsia="es-ES_tradnl"/>
        </w:rPr>
        <w:t>currículo</w:t>
      </w:r>
      <w:r w:rsidR="000F5B19" w:rsidRPr="00DA4073">
        <w:rPr>
          <w:rFonts w:asciiTheme="minorHAnsi" w:hAnsiTheme="minorHAnsi" w:cstheme="minorHAnsi"/>
          <w:lang w:eastAsia="es-ES_tradnl"/>
        </w:rPr>
        <w:t xml:space="preserve"> escolar, FERE - septiembre, 2010</w:t>
      </w:r>
      <w:r w:rsidRPr="00DA4073">
        <w:rPr>
          <w:rFonts w:asciiTheme="minorHAnsi" w:hAnsiTheme="minorHAnsi" w:cstheme="minorHAnsi"/>
          <w:lang w:eastAsia="es-ES_tradnl"/>
        </w:rPr>
        <w:t xml:space="preserve">; </w:t>
      </w:r>
      <w:r w:rsidR="002C2C16" w:rsidRPr="00DA4073">
        <w:rPr>
          <w:rFonts w:asciiTheme="minorHAnsi" w:hAnsiTheme="minorHAnsi" w:cstheme="minorHAnsi"/>
          <w:lang w:eastAsia="es-ES_tradnl"/>
        </w:rPr>
        <w:t>Diseño</w:t>
      </w:r>
      <w:r w:rsidR="000F5B19" w:rsidRPr="00DA4073">
        <w:rPr>
          <w:rFonts w:asciiTheme="minorHAnsi" w:hAnsiTheme="minorHAnsi" w:cstheme="minorHAnsi"/>
          <w:lang w:eastAsia="es-ES_tradnl"/>
        </w:rPr>
        <w:t xml:space="preserve"> </w:t>
      </w:r>
      <w:r w:rsidR="002C2C16" w:rsidRPr="00DA4073">
        <w:rPr>
          <w:rFonts w:asciiTheme="minorHAnsi" w:hAnsiTheme="minorHAnsi" w:cstheme="minorHAnsi"/>
          <w:lang w:eastAsia="es-ES_tradnl"/>
        </w:rPr>
        <w:t>didáctico</w:t>
      </w:r>
      <w:r w:rsidR="000F5B19" w:rsidRPr="00DA4073">
        <w:rPr>
          <w:rFonts w:asciiTheme="minorHAnsi" w:hAnsiTheme="minorHAnsi" w:cstheme="minorHAnsi"/>
          <w:lang w:eastAsia="es-ES_tradnl"/>
        </w:rPr>
        <w:t xml:space="preserve"> de </w:t>
      </w:r>
      <w:proofErr w:type="spellStart"/>
      <w:r w:rsidR="000F5B19" w:rsidRPr="00DA4073">
        <w:rPr>
          <w:rFonts w:asciiTheme="minorHAnsi" w:hAnsiTheme="minorHAnsi" w:cstheme="minorHAnsi"/>
          <w:lang w:eastAsia="es-ES_tradnl"/>
        </w:rPr>
        <w:t>Power</w:t>
      </w:r>
      <w:proofErr w:type="spellEnd"/>
      <w:r w:rsidR="000F5B19" w:rsidRPr="00DA4073">
        <w:rPr>
          <w:rFonts w:asciiTheme="minorHAnsi" w:hAnsiTheme="minorHAnsi" w:cstheme="minorHAnsi"/>
          <w:lang w:eastAsia="es-ES_tradnl"/>
        </w:rPr>
        <w:t xml:space="preserve"> Point, </w:t>
      </w:r>
      <w:proofErr w:type="spellStart"/>
      <w:r w:rsidR="000F5B19" w:rsidRPr="00DA4073">
        <w:rPr>
          <w:rFonts w:asciiTheme="minorHAnsi" w:hAnsiTheme="minorHAnsi" w:cstheme="minorHAnsi"/>
          <w:lang w:eastAsia="es-ES_tradnl"/>
        </w:rPr>
        <w:t>Impress</w:t>
      </w:r>
      <w:proofErr w:type="spellEnd"/>
      <w:r w:rsidR="000F5B19" w:rsidRPr="00DA4073">
        <w:rPr>
          <w:rFonts w:asciiTheme="minorHAnsi" w:hAnsiTheme="minorHAnsi" w:cstheme="minorHAnsi"/>
          <w:lang w:eastAsia="es-ES_tradnl"/>
        </w:rPr>
        <w:t xml:space="preserve"> y </w:t>
      </w:r>
      <w:proofErr w:type="spellStart"/>
      <w:r w:rsidR="000F5B19" w:rsidRPr="00DA4073">
        <w:rPr>
          <w:rFonts w:asciiTheme="minorHAnsi" w:hAnsiTheme="minorHAnsi" w:cstheme="minorHAnsi"/>
          <w:lang w:eastAsia="es-ES_tradnl"/>
        </w:rPr>
        <w:t>Prezzi</w:t>
      </w:r>
      <w:proofErr w:type="spellEnd"/>
      <w:r w:rsidR="000F5B19" w:rsidRPr="00DA4073">
        <w:rPr>
          <w:rFonts w:asciiTheme="minorHAnsi" w:hAnsiTheme="minorHAnsi" w:cstheme="minorHAnsi"/>
          <w:lang w:eastAsia="es-ES_tradnl"/>
        </w:rPr>
        <w:t>, AULA SMART – octubre, 2012</w:t>
      </w:r>
      <w:r w:rsidRPr="00DA4073">
        <w:rPr>
          <w:rFonts w:asciiTheme="minorHAnsi" w:hAnsiTheme="minorHAnsi" w:cstheme="minorHAnsi"/>
          <w:lang w:eastAsia="es-ES_tradnl"/>
        </w:rPr>
        <w:t xml:space="preserve">; </w:t>
      </w:r>
      <w:proofErr w:type="spellStart"/>
      <w:r w:rsidR="000F5B19" w:rsidRPr="00DA4073">
        <w:rPr>
          <w:rFonts w:asciiTheme="minorHAnsi" w:hAnsiTheme="minorHAnsi" w:cstheme="minorHAnsi"/>
          <w:lang w:eastAsia="es-ES_tradnl"/>
        </w:rPr>
        <w:t>Diseño</w:t>
      </w:r>
      <w:proofErr w:type="spellEnd"/>
      <w:r w:rsidR="000F5B19" w:rsidRPr="00DA4073">
        <w:rPr>
          <w:rFonts w:asciiTheme="minorHAnsi" w:hAnsiTheme="minorHAnsi" w:cstheme="minorHAnsi"/>
          <w:lang w:eastAsia="es-ES_tradnl"/>
        </w:rPr>
        <w:t xml:space="preserve"> Web y herramientas de internet aplicadas a la docencia, AULA SMART - marzo, 2014</w:t>
      </w:r>
      <w:r w:rsidRPr="00DA4073">
        <w:rPr>
          <w:rFonts w:asciiTheme="minorHAnsi" w:hAnsiTheme="minorHAnsi" w:cstheme="minorHAnsi"/>
          <w:lang w:eastAsia="es-ES_tradnl"/>
        </w:rPr>
        <w:t xml:space="preserve">; </w:t>
      </w:r>
      <w:r w:rsidR="000F5B19" w:rsidRPr="00DA4073">
        <w:rPr>
          <w:rFonts w:asciiTheme="minorHAnsi" w:hAnsiTheme="minorHAnsi" w:cstheme="minorHAnsi"/>
          <w:lang w:eastAsia="es-ES_tradnl"/>
        </w:rPr>
        <w:t xml:space="preserve">Inteligencias </w:t>
      </w:r>
      <w:r w:rsidR="002C2C16" w:rsidRPr="00DA4073">
        <w:rPr>
          <w:rFonts w:asciiTheme="minorHAnsi" w:hAnsiTheme="minorHAnsi" w:cstheme="minorHAnsi"/>
          <w:lang w:eastAsia="es-ES_tradnl"/>
        </w:rPr>
        <w:t>múltiples</w:t>
      </w:r>
      <w:r w:rsidR="000F5B19" w:rsidRPr="00DA4073">
        <w:rPr>
          <w:rFonts w:asciiTheme="minorHAnsi" w:hAnsiTheme="minorHAnsi" w:cstheme="minorHAnsi"/>
          <w:lang w:eastAsia="es-ES_tradnl"/>
        </w:rPr>
        <w:t xml:space="preserve">, AULA SMART– marzo, 2015 </w:t>
      </w:r>
      <w:r w:rsidRPr="00DA4073">
        <w:rPr>
          <w:rFonts w:asciiTheme="minorHAnsi" w:hAnsiTheme="minorHAnsi" w:cstheme="minorHAnsi"/>
          <w:lang w:eastAsia="es-ES_tradnl"/>
        </w:rPr>
        <w:t xml:space="preserve">; </w:t>
      </w:r>
      <w:r w:rsidR="000F5B19" w:rsidRPr="00DA4073">
        <w:rPr>
          <w:rFonts w:asciiTheme="minorHAnsi" w:hAnsiTheme="minorHAnsi" w:cstheme="minorHAnsi"/>
          <w:lang w:eastAsia="es-ES_tradnl"/>
        </w:rPr>
        <w:t>Aprendizaje cooperativo en Primaria, Universidad Camilo José́ Cela – septiembre, 2015</w:t>
      </w:r>
      <w:r w:rsidRPr="00DA4073">
        <w:rPr>
          <w:rFonts w:asciiTheme="minorHAnsi" w:hAnsiTheme="minorHAnsi" w:cstheme="minorHAnsi"/>
          <w:lang w:eastAsia="es-ES_tradnl"/>
        </w:rPr>
        <w:t xml:space="preserve">; </w:t>
      </w:r>
      <w:r w:rsidR="000F5B19" w:rsidRPr="00DA4073">
        <w:rPr>
          <w:rFonts w:asciiTheme="minorHAnsi" w:hAnsiTheme="minorHAnsi" w:cstheme="minorHAnsi"/>
          <w:lang w:eastAsia="es-ES_tradnl"/>
        </w:rPr>
        <w:t xml:space="preserve">Nuevas </w:t>
      </w:r>
      <w:r w:rsidR="00846581" w:rsidRPr="00DA4073">
        <w:rPr>
          <w:rFonts w:asciiTheme="minorHAnsi" w:hAnsiTheme="minorHAnsi" w:cstheme="minorHAnsi"/>
          <w:lang w:eastAsia="es-ES_tradnl"/>
        </w:rPr>
        <w:t>metodologías</w:t>
      </w:r>
      <w:r w:rsidR="000F5B19" w:rsidRPr="00DA4073">
        <w:rPr>
          <w:rFonts w:asciiTheme="minorHAnsi" w:hAnsiTheme="minorHAnsi" w:cstheme="minorHAnsi"/>
          <w:lang w:eastAsia="es-ES_tradnl"/>
        </w:rPr>
        <w:t xml:space="preserve">: Inteligencias </w:t>
      </w:r>
      <w:r w:rsidR="00846581" w:rsidRPr="00DA4073">
        <w:rPr>
          <w:rFonts w:asciiTheme="minorHAnsi" w:hAnsiTheme="minorHAnsi" w:cstheme="minorHAnsi"/>
          <w:lang w:eastAsia="es-ES_tradnl"/>
        </w:rPr>
        <w:t>múltiples</w:t>
      </w:r>
      <w:r w:rsidR="000F5B19" w:rsidRPr="00DA4073">
        <w:rPr>
          <w:rFonts w:asciiTheme="minorHAnsi" w:hAnsiTheme="minorHAnsi" w:cstheme="minorHAnsi"/>
          <w:lang w:eastAsia="es-ES_tradnl"/>
        </w:rPr>
        <w:t>, INFOSAL - octubre, 2015</w:t>
      </w:r>
      <w:r w:rsidRPr="00DA4073">
        <w:rPr>
          <w:rFonts w:asciiTheme="minorHAnsi" w:hAnsiTheme="minorHAnsi" w:cstheme="minorHAnsi"/>
          <w:lang w:eastAsia="es-ES_tradnl"/>
        </w:rPr>
        <w:t xml:space="preserve">; </w:t>
      </w:r>
      <w:r w:rsidR="000F5B19" w:rsidRPr="00DA4073">
        <w:rPr>
          <w:rFonts w:asciiTheme="minorHAnsi" w:hAnsiTheme="minorHAnsi" w:cstheme="minorHAnsi"/>
          <w:lang w:eastAsia="es-ES_tradnl"/>
        </w:rPr>
        <w:t xml:space="preserve">Trabajo por proyectos, Universidad Camilo </w:t>
      </w:r>
      <w:r w:rsidR="00846581" w:rsidRPr="00DA4073">
        <w:rPr>
          <w:rFonts w:asciiTheme="minorHAnsi" w:hAnsiTheme="minorHAnsi" w:cstheme="minorHAnsi"/>
          <w:lang w:eastAsia="es-ES_tradnl"/>
        </w:rPr>
        <w:t>José</w:t>
      </w:r>
      <w:r w:rsidR="000F5B19" w:rsidRPr="00DA4073">
        <w:rPr>
          <w:rFonts w:asciiTheme="minorHAnsi" w:hAnsiTheme="minorHAnsi" w:cstheme="minorHAnsi"/>
          <w:lang w:eastAsia="es-ES_tradnl"/>
        </w:rPr>
        <w:t>́ Cela – febrero, 2017</w:t>
      </w:r>
      <w:r w:rsidRPr="00DA4073">
        <w:rPr>
          <w:rFonts w:asciiTheme="minorHAnsi" w:hAnsiTheme="minorHAnsi" w:cstheme="minorHAnsi"/>
          <w:lang w:eastAsia="es-ES_tradnl"/>
        </w:rPr>
        <w:t xml:space="preserve">; </w:t>
      </w:r>
      <w:r w:rsidR="000F5B19" w:rsidRPr="00DA4073">
        <w:rPr>
          <w:rFonts w:asciiTheme="minorHAnsi" w:hAnsiTheme="minorHAnsi" w:cstheme="minorHAnsi"/>
          <w:lang w:eastAsia="es-ES_tradnl"/>
        </w:rPr>
        <w:t xml:space="preserve">PET, </w:t>
      </w:r>
      <w:proofErr w:type="spellStart"/>
      <w:r w:rsidR="000F5B19" w:rsidRPr="00DA4073">
        <w:rPr>
          <w:rFonts w:asciiTheme="minorHAnsi" w:hAnsiTheme="minorHAnsi" w:cstheme="minorHAnsi"/>
          <w:lang w:eastAsia="es-ES_tradnl"/>
        </w:rPr>
        <w:t>University</w:t>
      </w:r>
      <w:proofErr w:type="spellEnd"/>
      <w:r w:rsidR="000F5B19" w:rsidRPr="00DA4073">
        <w:rPr>
          <w:rFonts w:asciiTheme="minorHAnsi" w:hAnsiTheme="minorHAnsi" w:cstheme="minorHAnsi"/>
          <w:lang w:eastAsia="es-ES_tradnl"/>
        </w:rPr>
        <w:t xml:space="preserve"> </w:t>
      </w:r>
      <w:proofErr w:type="spellStart"/>
      <w:r w:rsidR="000F5B19" w:rsidRPr="00DA4073">
        <w:rPr>
          <w:rFonts w:asciiTheme="minorHAnsi" w:hAnsiTheme="minorHAnsi" w:cstheme="minorHAnsi"/>
          <w:lang w:eastAsia="es-ES_tradnl"/>
        </w:rPr>
        <w:t>of</w:t>
      </w:r>
      <w:proofErr w:type="spellEnd"/>
      <w:r w:rsidR="000F5B19" w:rsidRPr="00DA4073">
        <w:rPr>
          <w:rFonts w:asciiTheme="minorHAnsi" w:hAnsiTheme="minorHAnsi" w:cstheme="minorHAnsi"/>
          <w:lang w:eastAsia="es-ES_tradnl"/>
        </w:rPr>
        <w:t xml:space="preserve"> Cambridge - junio, 2011</w:t>
      </w:r>
      <w:r w:rsidRPr="00DA4073">
        <w:rPr>
          <w:rFonts w:asciiTheme="minorHAnsi" w:hAnsiTheme="minorHAnsi" w:cstheme="minorHAnsi"/>
          <w:lang w:eastAsia="es-ES_tradnl"/>
        </w:rPr>
        <w:t xml:space="preserve">; </w:t>
      </w:r>
      <w:r w:rsidR="00846581" w:rsidRPr="00DA4073">
        <w:rPr>
          <w:rFonts w:asciiTheme="minorHAnsi" w:hAnsiTheme="minorHAnsi" w:cstheme="minorHAnsi"/>
          <w:lang w:eastAsia="es-ES_tradnl"/>
        </w:rPr>
        <w:t>Gestión</w:t>
      </w:r>
      <w:r w:rsidR="000F5B19" w:rsidRPr="00DA4073">
        <w:rPr>
          <w:rFonts w:asciiTheme="minorHAnsi" w:hAnsiTheme="minorHAnsi" w:cstheme="minorHAnsi"/>
          <w:lang w:eastAsia="es-ES_tradnl"/>
        </w:rPr>
        <w:t xml:space="preserve"> de comunidades virtuales, grupo CDM – abril, 2019</w:t>
      </w:r>
      <w:r w:rsidRPr="00DA4073">
        <w:rPr>
          <w:rFonts w:asciiTheme="minorHAnsi" w:hAnsiTheme="minorHAnsi" w:cstheme="minorHAnsi"/>
          <w:lang w:eastAsia="es-ES_tradnl"/>
        </w:rPr>
        <w:t xml:space="preserve">; </w:t>
      </w:r>
      <w:r w:rsidR="000F5B19" w:rsidRPr="00DA4073">
        <w:rPr>
          <w:rFonts w:asciiTheme="minorHAnsi" w:hAnsiTheme="minorHAnsi" w:cstheme="minorHAnsi"/>
          <w:lang w:eastAsia="es-ES_tradnl"/>
        </w:rPr>
        <w:t xml:space="preserve">Desarrollo tic para la </w:t>
      </w:r>
      <w:r w:rsidR="00E0553F" w:rsidRPr="00DA4073">
        <w:rPr>
          <w:rFonts w:asciiTheme="minorHAnsi" w:hAnsiTheme="minorHAnsi" w:cstheme="minorHAnsi"/>
          <w:lang w:eastAsia="es-ES_tradnl"/>
        </w:rPr>
        <w:t>gestión</w:t>
      </w:r>
      <w:r w:rsidR="000F5B19" w:rsidRPr="00DA4073">
        <w:rPr>
          <w:rFonts w:asciiTheme="minorHAnsi" w:hAnsiTheme="minorHAnsi" w:cstheme="minorHAnsi"/>
          <w:lang w:eastAsia="es-ES_tradnl"/>
        </w:rPr>
        <w:t xml:space="preserve"> de </w:t>
      </w:r>
      <w:r w:rsidR="00E0553F" w:rsidRPr="00DA4073">
        <w:rPr>
          <w:rFonts w:asciiTheme="minorHAnsi" w:hAnsiTheme="minorHAnsi" w:cstheme="minorHAnsi"/>
          <w:lang w:eastAsia="es-ES_tradnl"/>
        </w:rPr>
        <w:t>información</w:t>
      </w:r>
      <w:r w:rsidR="000F5B19" w:rsidRPr="00DA4073">
        <w:rPr>
          <w:rFonts w:asciiTheme="minorHAnsi" w:hAnsiTheme="minorHAnsi" w:cstheme="minorHAnsi"/>
          <w:lang w:eastAsia="es-ES_tradnl"/>
        </w:rPr>
        <w:t xml:space="preserve"> corporativa, Aspasia - enero, 2021</w:t>
      </w:r>
      <w:r w:rsidRPr="00DA4073">
        <w:rPr>
          <w:rFonts w:asciiTheme="minorHAnsi" w:hAnsiTheme="minorHAnsi" w:cstheme="minorHAnsi"/>
          <w:lang w:eastAsia="es-ES_tradnl"/>
        </w:rPr>
        <w:t xml:space="preserve">; </w:t>
      </w:r>
      <w:r w:rsidR="000F5B19" w:rsidRPr="00DA4073">
        <w:rPr>
          <w:rFonts w:asciiTheme="minorHAnsi" w:hAnsiTheme="minorHAnsi" w:cstheme="minorHAnsi"/>
          <w:lang w:eastAsia="es-ES_tradnl"/>
        </w:rPr>
        <w:t xml:space="preserve">Social media marketing y </w:t>
      </w:r>
      <w:r w:rsidR="00E0553F" w:rsidRPr="00DA4073">
        <w:rPr>
          <w:rFonts w:asciiTheme="minorHAnsi" w:hAnsiTheme="minorHAnsi" w:cstheme="minorHAnsi"/>
          <w:lang w:eastAsia="es-ES_tradnl"/>
        </w:rPr>
        <w:t>gestión</w:t>
      </w:r>
      <w:r w:rsidR="000F5B19" w:rsidRPr="00DA4073">
        <w:rPr>
          <w:rFonts w:asciiTheme="minorHAnsi" w:hAnsiTheme="minorHAnsi" w:cstheme="minorHAnsi"/>
          <w:lang w:eastAsia="es-ES_tradnl"/>
        </w:rPr>
        <w:t xml:space="preserve"> de la </w:t>
      </w:r>
      <w:r w:rsidR="00E0553F" w:rsidRPr="00DA4073">
        <w:rPr>
          <w:rFonts w:asciiTheme="minorHAnsi" w:hAnsiTheme="minorHAnsi" w:cstheme="minorHAnsi"/>
          <w:lang w:eastAsia="es-ES_tradnl"/>
        </w:rPr>
        <w:t>reputación</w:t>
      </w:r>
      <w:r w:rsidR="000F5B19" w:rsidRPr="00DA4073">
        <w:rPr>
          <w:rFonts w:asciiTheme="minorHAnsi" w:hAnsiTheme="minorHAnsi" w:cstheme="minorHAnsi"/>
          <w:lang w:eastAsia="es-ES_tradnl"/>
        </w:rPr>
        <w:t xml:space="preserve"> online, Aspasia - febrero, 2021 </w:t>
      </w:r>
    </w:p>
    <w:p w14:paraId="45B5053C" w14:textId="77777777" w:rsidR="00DA4073" w:rsidRPr="00DA4073" w:rsidRDefault="00DA4073" w:rsidP="00DA4073">
      <w:pPr>
        <w:pStyle w:val="NormalWeb"/>
        <w:shd w:val="clear" w:color="auto" w:fill="FFFFFF"/>
        <w:rPr>
          <w:rFonts w:asciiTheme="minorHAnsi" w:hAnsiTheme="minorHAnsi" w:cstheme="minorHAnsi"/>
        </w:rPr>
      </w:pPr>
      <w:r w:rsidRPr="00DA4073">
        <w:rPr>
          <w:rFonts w:asciiTheme="minorHAnsi" w:hAnsiTheme="minorHAnsi" w:cstheme="minorHAnsi"/>
        </w:rPr>
        <w:t>Funciones</w:t>
      </w:r>
    </w:p>
    <w:p w14:paraId="1BB8E708" w14:textId="4C96A317" w:rsidR="00DA4073" w:rsidRPr="002C2C16" w:rsidRDefault="00DA4073" w:rsidP="00DA4073">
      <w:pPr>
        <w:pStyle w:val="NormalWeb"/>
        <w:shd w:val="clear" w:color="auto" w:fill="FFFFFF"/>
        <w:rPr>
          <w:rFonts w:asciiTheme="minorHAnsi" w:hAnsiTheme="minorHAnsi" w:cstheme="minorHAnsi"/>
        </w:rPr>
      </w:pPr>
      <w:r w:rsidRPr="00DA4073">
        <w:rPr>
          <w:rFonts w:asciiTheme="minorHAnsi" w:hAnsiTheme="minorHAnsi" w:cstheme="minorHAnsi"/>
        </w:rPr>
        <w:t>Funciones de asesoramiento a la Concejalía (artículo 12 del EBEP)</w:t>
      </w:r>
    </w:p>
    <w:p w14:paraId="13129C41" w14:textId="77777777" w:rsidR="00927F9A" w:rsidRPr="002C2C16" w:rsidRDefault="00927F9A" w:rsidP="00927F9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23130"/>
          <w:sz w:val="22"/>
          <w:szCs w:val="22"/>
          <w:bdr w:val="none" w:sz="0" w:space="0" w:color="auto" w:frame="1"/>
        </w:rPr>
      </w:pPr>
    </w:p>
    <w:bookmarkEnd w:id="0"/>
    <w:p w14:paraId="15709A3F" w14:textId="77777777" w:rsidR="000F5B19" w:rsidRPr="002C2C16" w:rsidRDefault="000F5B19">
      <w:pPr>
        <w:rPr>
          <w:rFonts w:cstheme="minorHAnsi"/>
        </w:rPr>
      </w:pPr>
    </w:p>
    <w:sectPr w:rsidR="000F5B19" w:rsidRPr="002C2C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1D58BF"/>
    <w:multiLevelType w:val="hybridMultilevel"/>
    <w:tmpl w:val="CB1441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673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F9A"/>
    <w:rsid w:val="000F5B19"/>
    <w:rsid w:val="002C2C16"/>
    <w:rsid w:val="002F01FE"/>
    <w:rsid w:val="002F4795"/>
    <w:rsid w:val="00423B48"/>
    <w:rsid w:val="007202DF"/>
    <w:rsid w:val="00762ADF"/>
    <w:rsid w:val="00846581"/>
    <w:rsid w:val="00927F9A"/>
    <w:rsid w:val="00C30134"/>
    <w:rsid w:val="00C6370C"/>
    <w:rsid w:val="00DA4073"/>
    <w:rsid w:val="00E0553F"/>
    <w:rsid w:val="00E17867"/>
    <w:rsid w:val="00E432E4"/>
    <w:rsid w:val="00EA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84A7F"/>
  <w15:docId w15:val="{E8CB6B21-E8DE-4FA7-87A2-4C6AC8CB9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F9A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7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qFormat/>
    <w:rsid w:val="00927F9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27F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6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02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2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8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22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8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1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1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42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8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3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1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6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2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8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3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34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4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2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0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54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994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84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32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3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Mónica</dc:creator>
  <cp:lastModifiedBy>Francisco Javier López Fernández</cp:lastModifiedBy>
  <cp:revision>13</cp:revision>
  <dcterms:created xsi:type="dcterms:W3CDTF">2024-04-02T20:47:00Z</dcterms:created>
  <dcterms:modified xsi:type="dcterms:W3CDTF">2024-04-03T08:09:00Z</dcterms:modified>
</cp:coreProperties>
</file>